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NO QUORUM - NO MEETING MINUTES FOR FOLLOWING AGENDA </w:t>
      </w:r>
    </w:p>
    <w:p>
      <w:pPr>
        <w:spacing w:before="0" w:after="0" w:line="240"/>
        <w:ind w:right="0" w:left="0" w:firstLine="0"/>
        <w:jc w:val="center"/>
        <w:rPr>
          <w:rFonts w:ascii="Calibri" w:hAnsi="Calibri" w:cs="Calibri" w:eastAsia="Calibri"/>
          <w:color w:val="000000"/>
          <w:spacing w:val="0"/>
          <w:position w:val="0"/>
          <w:sz w:val="24"/>
          <w:shd w:fill="auto" w:val="clear"/>
        </w:rPr>
      </w:pPr>
    </w:p>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Amana Colonies Land Use District </w:t>
      </w:r>
    </w:p>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Historic Preservation Commission </w:t>
      </w:r>
    </w:p>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Meeting Notice and Tentative Agenda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December 17, 2018, 6:30 pm </w:t>
      </w:r>
    </w:p>
    <w:p>
      <w:pPr>
        <w:spacing w:before="0" w:after="0" w:line="240"/>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ACLUD Meeting Room, 4304 220</w:t>
      </w:r>
      <w:r>
        <w:rPr>
          <w:rFonts w:ascii="Calibri" w:hAnsi="Calibri" w:cs="Calibri" w:eastAsia="Calibri"/>
          <w:b/>
          <w:color w:val="000000"/>
          <w:spacing w:val="0"/>
          <w:position w:val="0"/>
          <w:sz w:val="14"/>
          <w:shd w:fill="auto" w:val="clear"/>
        </w:rPr>
        <w:t xml:space="preserve">th </w:t>
      </w:r>
      <w:r>
        <w:rPr>
          <w:rFonts w:ascii="Calibri" w:hAnsi="Calibri" w:cs="Calibri" w:eastAsia="Calibri"/>
          <w:b/>
          <w:color w:val="000000"/>
          <w:spacing w:val="0"/>
          <w:position w:val="0"/>
          <w:sz w:val="22"/>
          <w:shd w:fill="auto" w:val="clear"/>
        </w:rPr>
        <w:t xml:space="preserve">Trail, Amana </w:t>
      </w:r>
    </w:p>
    <w:p>
      <w:pPr>
        <w:spacing w:before="0" w:after="0" w:line="240"/>
        <w:ind w:right="0" w:left="0" w:firstLine="0"/>
        <w:jc w:val="center"/>
        <w:rPr>
          <w:rFonts w:ascii="Calibri" w:hAnsi="Calibri" w:cs="Calibri" w:eastAsia="Calibri"/>
          <w:color w:val="000000"/>
          <w:spacing w:val="0"/>
          <w:position w:val="0"/>
          <w:sz w:val="22"/>
          <w:shd w:fill="auto" w:val="clear"/>
        </w:rPr>
      </w:pPr>
    </w:p>
    <w:p>
      <w:pPr>
        <w:spacing w:before="0" w:after="286"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 Call Meeting to Order </w:t>
      </w:r>
    </w:p>
    <w:p>
      <w:pPr>
        <w:spacing w:before="0" w:after="286"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II. Set/Amend Agenda </w:t>
      </w:r>
    </w:p>
    <w:p>
      <w:pPr>
        <w:spacing w:before="0" w:after="286"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III. Review/Approve minutes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October meeting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November meeting</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86"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IV. Welcome visitors and allow citizens to speak on items not on the agenda.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 Discussion/Action on the following permit applications in a Historic Preservation Zoning District: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 2018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066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Bill Albert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215 53</w:t>
      </w:r>
      <w:r>
        <w:rPr>
          <w:rFonts w:ascii="Calibri" w:hAnsi="Calibri" w:cs="Calibri" w:eastAsia="Calibri"/>
          <w:color w:val="000000"/>
          <w:spacing w:val="0"/>
          <w:position w:val="0"/>
          <w:sz w:val="14"/>
          <w:shd w:fill="auto" w:val="clear"/>
        </w:rPr>
        <w:t xml:space="preserve">rd </w:t>
      </w:r>
      <w:r>
        <w:rPr>
          <w:rFonts w:ascii="Calibri" w:hAnsi="Calibri" w:cs="Calibri" w:eastAsia="Calibri"/>
          <w:color w:val="000000"/>
          <w:spacing w:val="0"/>
          <w:position w:val="0"/>
          <w:sz w:val="22"/>
          <w:shd w:fill="auto" w:val="clear"/>
        </w:rPr>
        <w:t xml:space="preserve">Ave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East Amana; garage construction.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89"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VII. Chairman’s Report </w:t>
      </w:r>
    </w:p>
    <w:p>
      <w:pPr>
        <w:spacing w:before="0" w:after="289"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VIII. Administrator's report</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IX. Adjourn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Members of the Historic Preservation Commission were appointed by the Amana Colonies Land Use District Board of Trustees pursuant to Chapter 303, Code of Iowa and Chapter 21.00 of the Land Use Plan. Members of the Historic Preservation Commission are resident electors of the Amana Colonies Land Use District and are qualified by interest in, knowledge or experience in matters pertaining to the history, culture and architecture of the Amana Colonies.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0"/>
          <w:shd w:fill="auto" w:val="clear"/>
        </w:rPr>
        <w:t xml:space="preserve">All Amana Colonies Land Use District Historic Preservation Commission meetings are open to the public and the public is encouraged to attend the meetings.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